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20B2D" w14:textId="0ACC8F79" w:rsidR="001B40FD" w:rsidRPr="00D478E7" w:rsidRDefault="000C3DFD" w:rsidP="001E2CD0">
      <w:pPr>
        <w:pStyle w:val="Odstavecseseznamem"/>
        <w:ind w:left="0"/>
        <w:rPr>
          <w:rFonts w:ascii="Arial CE" w:hAnsi="Arial CE" w:cs="Arial"/>
          <w:sz w:val="28"/>
          <w:szCs w:val="28"/>
        </w:rPr>
      </w:pPr>
      <w:r w:rsidRPr="000C3DFD">
        <w:rPr>
          <w:rFonts w:ascii="Arial CE" w:hAnsi="Arial CE" w:cs="Arial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02A199" wp14:editId="07621521">
                <wp:simplePos x="0" y="0"/>
                <wp:positionH relativeFrom="column">
                  <wp:posOffset>5345430</wp:posOffset>
                </wp:positionH>
                <wp:positionV relativeFrom="paragraph">
                  <wp:posOffset>-718820</wp:posOffset>
                </wp:positionV>
                <wp:extent cx="1162050" cy="672465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8CBB5" w14:textId="24D71812" w:rsidR="000C3DFD" w:rsidRDefault="000C3DFD">
                            <w:r w:rsidRPr="00C55669">
                              <w:rPr>
                                <w:noProof/>
                              </w:rPr>
                              <w:drawing>
                                <wp:inline distT="0" distB="0" distL="0" distR="0" wp14:anchorId="0BC4B6C4" wp14:editId="58492A19">
                                  <wp:extent cx="968991" cy="578502"/>
                                  <wp:effectExtent l="0" t="0" r="3175" b="0"/>
                                  <wp:docPr id="1" name="Obráze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ázek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-1" b="-4348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1406" cy="5978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02A19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420.9pt;margin-top:-56.6pt;width:91.5pt;height:52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" stroked="f">
                <v:textbox>
                  <w:txbxContent>
                    <w:p w14:paraId="58C8CBB5" w14:textId="24D71812" w:rsidR="000C3DFD" w:rsidRDefault="000C3DFD">
                      <w:r w:rsidRPr="00C55669">
                        <w:rPr>
                          <w:noProof/>
                        </w:rPr>
                        <w:drawing>
                          <wp:inline distT="0" distB="0" distL="0" distR="0" wp14:anchorId="0BC4B6C4" wp14:editId="58492A19">
                            <wp:extent cx="968991" cy="578502"/>
                            <wp:effectExtent l="0" t="0" r="3175" b="0"/>
                            <wp:docPr id="1" name="Obrázek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ázek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-1" b="-4348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001406" cy="5978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4C30" w:rsidRPr="00784C30">
        <w:rPr>
          <w:rFonts w:ascii="Arial CE" w:hAnsi="Arial CE" w:cs="Arial"/>
          <w:b/>
          <w:sz w:val="28"/>
          <w:szCs w:val="28"/>
        </w:rPr>
        <w:t>Postup rozpočtování a vykazování PPN NN</w:t>
      </w:r>
      <w:r w:rsidR="00784C30" w:rsidRPr="00CE43BE">
        <w:rPr>
          <w:rFonts w:ascii="Arial CE" w:hAnsi="Arial CE" w:cs="Arial"/>
          <w:b/>
          <w:sz w:val="28"/>
          <w:szCs w:val="28"/>
        </w:rPr>
        <w:t xml:space="preserve"> </w:t>
      </w:r>
      <w:r w:rsidR="00276C0B" w:rsidRPr="00CE43BE">
        <w:rPr>
          <w:rFonts w:ascii="Arial CE" w:hAnsi="Arial CE" w:cs="Arial"/>
          <w:b/>
          <w:sz w:val="28"/>
          <w:szCs w:val="28"/>
        </w:rPr>
        <w:t>–</w:t>
      </w:r>
      <w:r w:rsidR="00DA5120" w:rsidRPr="00CE43BE">
        <w:rPr>
          <w:rFonts w:ascii="Arial CE" w:hAnsi="Arial CE" w:cs="Arial"/>
          <w:b/>
          <w:sz w:val="28"/>
          <w:szCs w:val="28"/>
        </w:rPr>
        <w:t xml:space="preserve"> </w:t>
      </w:r>
      <w:r w:rsidR="001E2CD0">
        <w:rPr>
          <w:rFonts w:ascii="Arial CE" w:hAnsi="Arial CE" w:cs="Arial"/>
          <w:b/>
          <w:sz w:val="28"/>
          <w:szCs w:val="28"/>
        </w:rPr>
        <w:t>ceník</w:t>
      </w:r>
      <w:r w:rsidR="001E2CD0" w:rsidRPr="00CE43BE">
        <w:rPr>
          <w:rFonts w:ascii="Arial CE" w:hAnsi="Arial CE" w:cs="Arial"/>
          <w:b/>
          <w:sz w:val="28"/>
          <w:szCs w:val="28"/>
        </w:rPr>
        <w:t xml:space="preserve"> </w:t>
      </w:r>
      <w:r w:rsidR="001E2CD0">
        <w:rPr>
          <w:rFonts w:ascii="Arial CE" w:hAnsi="Arial CE" w:cs="Arial"/>
          <w:b/>
          <w:sz w:val="28"/>
          <w:szCs w:val="28"/>
        </w:rPr>
        <w:t>EMP 2022+</w:t>
      </w:r>
    </w:p>
    <w:p w14:paraId="6653B30F" w14:textId="77777777" w:rsidR="001B40FD" w:rsidRDefault="001B40FD" w:rsidP="001B40FD">
      <w:pPr>
        <w:rPr>
          <w:rFonts w:ascii="Arial CE" w:hAnsi="Arial CE" w:cs="Arial"/>
          <w:sz w:val="20"/>
          <w:szCs w:val="20"/>
        </w:rPr>
      </w:pPr>
    </w:p>
    <w:p w14:paraId="34092E00" w14:textId="0D094B2B" w:rsidR="00784C30" w:rsidRDefault="00784C30" w:rsidP="00784C30">
      <w:pPr>
        <w:rPr>
          <w:rFonts w:ascii="Arial CE" w:hAnsi="Arial CE" w:cs="Arial"/>
          <w:sz w:val="20"/>
          <w:szCs w:val="20"/>
        </w:rPr>
      </w:pPr>
      <w:r>
        <w:rPr>
          <w:rFonts w:ascii="Arial CE" w:hAnsi="Arial CE" w:cs="Arial"/>
          <w:sz w:val="20"/>
          <w:szCs w:val="20"/>
        </w:rPr>
        <w:t>R</w:t>
      </w:r>
      <w:r w:rsidRPr="00784C30">
        <w:rPr>
          <w:rFonts w:ascii="Arial CE" w:hAnsi="Arial CE" w:cs="Arial"/>
          <w:sz w:val="20"/>
          <w:szCs w:val="20"/>
        </w:rPr>
        <w:t xml:space="preserve">ozpočtová norma </w:t>
      </w:r>
      <w:r w:rsidR="00931ADF">
        <w:rPr>
          <w:rFonts w:ascii="Arial CE" w:hAnsi="Arial CE" w:cs="Arial"/>
          <w:sz w:val="20"/>
          <w:szCs w:val="20"/>
        </w:rPr>
        <w:t>(výkon) 1100167</w:t>
      </w:r>
      <w:r w:rsidRPr="00784C30">
        <w:rPr>
          <w:rFonts w:ascii="Arial CE" w:hAnsi="Arial CE" w:cs="Arial"/>
          <w:sz w:val="20"/>
          <w:szCs w:val="20"/>
        </w:rPr>
        <w:t xml:space="preserve"> – „Příplatek PPN NN, pro vybrané pracovní činnosti“ .... </w:t>
      </w:r>
      <w:r w:rsidR="00E309D8">
        <w:rPr>
          <w:rFonts w:ascii="Arial CE" w:hAnsi="Arial CE" w:cs="Arial"/>
          <w:sz w:val="20"/>
          <w:szCs w:val="20"/>
        </w:rPr>
        <w:t>2</w:t>
      </w:r>
      <w:r w:rsidRPr="00784C30">
        <w:rPr>
          <w:rFonts w:ascii="Arial CE" w:hAnsi="Arial CE" w:cs="Arial"/>
          <w:sz w:val="20"/>
          <w:szCs w:val="20"/>
        </w:rPr>
        <w:t>.</w:t>
      </w:r>
      <w:r w:rsidR="00E309D8">
        <w:rPr>
          <w:rFonts w:ascii="Arial CE" w:hAnsi="Arial CE" w:cs="Arial"/>
          <w:sz w:val="20"/>
          <w:szCs w:val="20"/>
        </w:rPr>
        <w:t>2</w:t>
      </w:r>
      <w:r w:rsidR="001E2CD0">
        <w:rPr>
          <w:rFonts w:ascii="Arial CE" w:hAnsi="Arial CE" w:cs="Arial"/>
          <w:sz w:val="20"/>
          <w:szCs w:val="20"/>
        </w:rPr>
        <w:t>40</w:t>
      </w:r>
      <w:r w:rsidRPr="00784C30">
        <w:rPr>
          <w:rFonts w:ascii="Arial CE" w:hAnsi="Arial CE" w:cs="Arial"/>
          <w:sz w:val="20"/>
          <w:szCs w:val="20"/>
        </w:rPr>
        <w:t xml:space="preserve"> Kč/kus</w:t>
      </w:r>
    </w:p>
    <w:p w14:paraId="5F3690E3" w14:textId="34E4EF5E" w:rsidR="00784C30" w:rsidRDefault="00784C30" w:rsidP="00784C30">
      <w:pPr>
        <w:rPr>
          <w:rFonts w:ascii="Arial CE" w:hAnsi="Arial CE" w:cs="Arial"/>
          <w:sz w:val="20"/>
          <w:szCs w:val="20"/>
        </w:rPr>
      </w:pPr>
    </w:p>
    <w:p w14:paraId="4B613AF7" w14:textId="22B6E99B" w:rsidR="003A03AE" w:rsidRPr="003A03AE" w:rsidRDefault="00DF5546" w:rsidP="003A03AE">
      <w:pPr>
        <w:spacing w:after="100" w:afterAutospacing="1"/>
        <w:rPr>
          <w:rFonts w:ascii="Arial CE" w:hAnsi="Arial CE" w:cs="Arial"/>
          <w:b/>
        </w:rPr>
      </w:pPr>
      <w:r>
        <w:rPr>
          <w:rFonts w:ascii="Arial CE" w:hAnsi="Arial CE" w:cs="Arial"/>
          <w:b/>
        </w:rPr>
        <w:t xml:space="preserve">Postup rozpočtování </w:t>
      </w:r>
      <w:r w:rsidR="00996FD8" w:rsidRPr="00996FD8">
        <w:rPr>
          <w:rFonts w:ascii="Arial CE" w:hAnsi="Arial CE" w:cs="Arial"/>
          <w:b/>
        </w:rPr>
        <w:t xml:space="preserve">a vykazování prací PPN NN pro </w:t>
      </w:r>
      <w:r w:rsidR="00996FD8" w:rsidRPr="005206CA">
        <w:rPr>
          <w:rFonts w:ascii="Arial CE" w:hAnsi="Arial CE" w:cs="Arial"/>
          <w:b/>
          <w:sz w:val="32"/>
          <w:szCs w:val="32"/>
        </w:rPr>
        <w:t>CAPEX</w:t>
      </w:r>
      <w:r w:rsidR="005206CA">
        <w:rPr>
          <w:rFonts w:ascii="Arial CE" w:hAnsi="Arial CE" w:cs="Arial"/>
          <w:b/>
          <w:sz w:val="32"/>
          <w:szCs w:val="32"/>
        </w:rPr>
        <w:t>:</w:t>
      </w:r>
    </w:p>
    <w:p w14:paraId="6C200226" w14:textId="2FBA9C84" w:rsidR="00FF5931" w:rsidRPr="00784C30" w:rsidRDefault="00784C30" w:rsidP="00E309D8">
      <w:pPr>
        <w:numPr>
          <w:ilvl w:val="0"/>
          <w:numId w:val="2"/>
        </w:numPr>
        <w:tabs>
          <w:tab w:val="clear" w:pos="720"/>
        </w:tabs>
        <w:spacing w:before="120"/>
        <w:ind w:left="567" w:hanging="567"/>
        <w:jc w:val="both"/>
        <w:rPr>
          <w:rFonts w:ascii="Arial CE" w:hAnsi="Arial CE" w:cs="Arial"/>
          <w:sz w:val="20"/>
          <w:szCs w:val="20"/>
        </w:rPr>
      </w:pPr>
      <w:r w:rsidRPr="00784C30">
        <w:rPr>
          <w:rFonts w:ascii="Arial CE" w:hAnsi="Arial CE" w:cs="Arial"/>
          <w:sz w:val="20"/>
          <w:szCs w:val="20"/>
        </w:rPr>
        <w:t xml:space="preserve">Projektant do PD a rozpočtu navrhne PPN NN podle zadání stavby </w:t>
      </w:r>
      <w:r w:rsidR="00EF7675">
        <w:rPr>
          <w:rFonts w:ascii="Arial CE" w:hAnsi="Arial CE" w:cs="Arial"/>
          <w:sz w:val="20"/>
          <w:szCs w:val="20"/>
        </w:rPr>
        <w:t>EG.D</w:t>
      </w:r>
      <w:r w:rsidRPr="00784C30">
        <w:rPr>
          <w:rFonts w:ascii="Arial CE" w:hAnsi="Arial CE" w:cs="Arial"/>
          <w:sz w:val="20"/>
          <w:szCs w:val="20"/>
        </w:rPr>
        <w:t xml:space="preserve">. Do rozpočtu </w:t>
      </w:r>
      <w:r w:rsidR="00C72223">
        <w:rPr>
          <w:rFonts w:ascii="Arial CE" w:hAnsi="Arial CE" w:cs="Arial"/>
          <w:sz w:val="20"/>
          <w:szCs w:val="20"/>
        </w:rPr>
        <w:t>„</w:t>
      </w:r>
      <w:r w:rsidRPr="00784C30">
        <w:rPr>
          <w:rFonts w:ascii="Arial CE" w:hAnsi="Arial CE" w:cs="Arial"/>
          <w:sz w:val="20"/>
          <w:szCs w:val="20"/>
        </w:rPr>
        <w:t xml:space="preserve">kapitoly č. </w:t>
      </w:r>
      <w:r w:rsidR="00491CDB">
        <w:rPr>
          <w:rFonts w:ascii="Arial CE" w:hAnsi="Arial CE" w:cs="Arial"/>
          <w:sz w:val="20"/>
          <w:szCs w:val="20"/>
        </w:rPr>
        <w:t>1</w:t>
      </w:r>
      <w:r w:rsidRPr="00784C30">
        <w:rPr>
          <w:rFonts w:ascii="Arial CE" w:hAnsi="Arial CE" w:cs="Arial"/>
          <w:sz w:val="20"/>
          <w:szCs w:val="20"/>
        </w:rPr>
        <w:t xml:space="preserve"> - Ostatní náklady </w:t>
      </w:r>
      <w:r w:rsidR="000472A2">
        <w:rPr>
          <w:rFonts w:ascii="Arial CE" w:hAnsi="Arial CE" w:cs="Arial"/>
          <w:sz w:val="20"/>
          <w:szCs w:val="20"/>
        </w:rPr>
        <w:t>zhotovitele stavby</w:t>
      </w:r>
      <w:r w:rsidR="00C72223">
        <w:rPr>
          <w:rFonts w:ascii="Arial CE" w:hAnsi="Arial CE" w:cs="Arial"/>
          <w:sz w:val="20"/>
          <w:szCs w:val="20"/>
        </w:rPr>
        <w:t xml:space="preserve"> – Soutěžené výkony“</w:t>
      </w:r>
      <w:r w:rsidRPr="00784C30">
        <w:rPr>
          <w:rFonts w:ascii="Arial CE" w:hAnsi="Arial CE" w:cs="Arial"/>
          <w:sz w:val="20"/>
          <w:szCs w:val="20"/>
        </w:rPr>
        <w:t xml:space="preserve"> bude zadán předpokládaný počet prací v (ks).</w:t>
      </w:r>
    </w:p>
    <w:p w14:paraId="22FF65A4" w14:textId="497ED7AD" w:rsidR="00FF5931" w:rsidRPr="00784C30" w:rsidRDefault="00784C30" w:rsidP="00E309D8">
      <w:pPr>
        <w:numPr>
          <w:ilvl w:val="0"/>
          <w:numId w:val="2"/>
        </w:numPr>
        <w:tabs>
          <w:tab w:val="clear" w:pos="720"/>
        </w:tabs>
        <w:spacing w:before="120"/>
        <w:ind w:left="567" w:hanging="567"/>
        <w:jc w:val="both"/>
        <w:rPr>
          <w:rFonts w:ascii="Arial CE" w:hAnsi="Arial CE" w:cs="Arial"/>
          <w:sz w:val="20"/>
          <w:szCs w:val="20"/>
        </w:rPr>
      </w:pPr>
      <w:r w:rsidRPr="00784C30">
        <w:rPr>
          <w:rFonts w:ascii="Arial CE" w:hAnsi="Arial CE" w:cs="Arial"/>
          <w:sz w:val="20"/>
          <w:szCs w:val="20"/>
        </w:rPr>
        <w:t>Do objednávky na stavbu nebudou náklady na PPN NN zadávány a stavba bude objednávána bez PPN NN.</w:t>
      </w:r>
      <w:bookmarkStart w:id="0" w:name="_GoBack"/>
      <w:bookmarkEnd w:id="0"/>
    </w:p>
    <w:p w14:paraId="3AEB058B" w14:textId="75648406" w:rsidR="00FF5931" w:rsidRPr="00784C30" w:rsidRDefault="00784C30" w:rsidP="00E309D8">
      <w:pPr>
        <w:numPr>
          <w:ilvl w:val="0"/>
          <w:numId w:val="2"/>
        </w:numPr>
        <w:tabs>
          <w:tab w:val="clear" w:pos="720"/>
        </w:tabs>
        <w:spacing w:before="120"/>
        <w:ind w:left="567" w:hanging="567"/>
        <w:jc w:val="both"/>
        <w:rPr>
          <w:rFonts w:ascii="Arial CE" w:hAnsi="Arial CE" w:cs="Arial"/>
          <w:sz w:val="20"/>
          <w:szCs w:val="20"/>
        </w:rPr>
      </w:pPr>
      <w:r w:rsidRPr="00784C30">
        <w:rPr>
          <w:rFonts w:ascii="Arial CE" w:hAnsi="Arial CE" w:cs="Arial"/>
          <w:sz w:val="20"/>
          <w:szCs w:val="20"/>
        </w:rPr>
        <w:t>Použití PPN NN a harmonogram vypínání projedná zhotovitel stavby s technikem provozu.</w:t>
      </w:r>
    </w:p>
    <w:p w14:paraId="65406B7A" w14:textId="0CB7353B" w:rsidR="00FF5931" w:rsidRPr="00784C30" w:rsidRDefault="00784C30" w:rsidP="00E309D8">
      <w:pPr>
        <w:numPr>
          <w:ilvl w:val="0"/>
          <w:numId w:val="2"/>
        </w:numPr>
        <w:tabs>
          <w:tab w:val="clear" w:pos="720"/>
        </w:tabs>
        <w:spacing w:before="120"/>
        <w:ind w:left="567" w:hanging="567"/>
        <w:jc w:val="both"/>
        <w:rPr>
          <w:rFonts w:ascii="Arial CE" w:hAnsi="Arial CE" w:cs="Arial"/>
          <w:sz w:val="20"/>
          <w:szCs w:val="20"/>
        </w:rPr>
      </w:pPr>
      <w:r w:rsidRPr="00784C30">
        <w:rPr>
          <w:rFonts w:ascii="Arial CE" w:hAnsi="Arial CE" w:cs="Arial"/>
          <w:sz w:val="20"/>
          <w:szCs w:val="20"/>
        </w:rPr>
        <w:t>Dle výše uvedené dohody dodavatel zrealizuje a na extranetu vykáže neobjednaný výkon 1100167 „ Zvýšení ceny práce-technologie PPN“ podle skutečnosti.</w:t>
      </w:r>
    </w:p>
    <w:p w14:paraId="73681A2F" w14:textId="1A480EF1" w:rsidR="00FF5931" w:rsidRPr="00784C30" w:rsidRDefault="00784C30" w:rsidP="00E309D8">
      <w:pPr>
        <w:numPr>
          <w:ilvl w:val="0"/>
          <w:numId w:val="2"/>
        </w:numPr>
        <w:tabs>
          <w:tab w:val="clear" w:pos="720"/>
        </w:tabs>
        <w:spacing w:before="120"/>
        <w:ind w:left="567" w:hanging="567"/>
        <w:jc w:val="both"/>
        <w:rPr>
          <w:rFonts w:ascii="Arial CE" w:hAnsi="Arial CE" w:cs="Arial"/>
          <w:sz w:val="20"/>
          <w:szCs w:val="20"/>
        </w:rPr>
      </w:pPr>
      <w:r w:rsidRPr="00784C30">
        <w:rPr>
          <w:rFonts w:ascii="Arial CE" w:hAnsi="Arial CE" w:cs="Arial"/>
          <w:sz w:val="20"/>
          <w:szCs w:val="20"/>
        </w:rPr>
        <w:t>Technik výstavby provede kontrolu (např. proti stavebnímu deníku) a odsouhlasí proplacení objednané stavby a dodatečně vykázaných prací PPN NN.</w:t>
      </w:r>
    </w:p>
    <w:p w14:paraId="7BC1685E" w14:textId="77777777" w:rsidR="00784C30" w:rsidRDefault="00784C30" w:rsidP="00E309D8">
      <w:pPr>
        <w:jc w:val="both"/>
        <w:rPr>
          <w:rFonts w:ascii="Arial CE" w:hAnsi="Arial CE" w:cs="Arial"/>
          <w:sz w:val="20"/>
          <w:szCs w:val="20"/>
        </w:rPr>
      </w:pPr>
    </w:p>
    <w:p w14:paraId="45CDE28C" w14:textId="089C006B" w:rsidR="003A03AE" w:rsidRDefault="003A03AE" w:rsidP="00E309D8">
      <w:pPr>
        <w:jc w:val="both"/>
        <w:rPr>
          <w:rFonts w:ascii="Arial CE" w:hAnsi="Arial CE" w:cs="Arial"/>
          <w:sz w:val="20"/>
          <w:szCs w:val="20"/>
        </w:rPr>
      </w:pPr>
    </w:p>
    <w:p w14:paraId="0678ED34" w14:textId="605A3D78" w:rsidR="003A03AE" w:rsidRDefault="00996FD8" w:rsidP="00E309D8">
      <w:pPr>
        <w:spacing w:after="100" w:afterAutospacing="1"/>
        <w:jc w:val="both"/>
        <w:rPr>
          <w:rFonts w:ascii="Arial CE" w:hAnsi="Arial CE" w:cs="Arial"/>
          <w:b/>
        </w:rPr>
      </w:pPr>
      <w:r w:rsidRPr="00996FD8">
        <w:rPr>
          <w:rFonts w:ascii="Arial CE" w:hAnsi="Arial CE" w:cs="Arial"/>
          <w:b/>
        </w:rPr>
        <w:t xml:space="preserve">Postup rozpočtování a vykazování prací PPN NN pro </w:t>
      </w:r>
      <w:r w:rsidRPr="005206CA">
        <w:rPr>
          <w:rFonts w:ascii="Arial CE" w:hAnsi="Arial CE" w:cs="Arial"/>
          <w:b/>
          <w:sz w:val="32"/>
          <w:szCs w:val="32"/>
        </w:rPr>
        <w:t>BO OPEX</w:t>
      </w:r>
      <w:r w:rsidR="005206CA">
        <w:rPr>
          <w:rFonts w:ascii="Arial CE" w:hAnsi="Arial CE" w:cs="Arial"/>
          <w:b/>
          <w:sz w:val="32"/>
          <w:szCs w:val="32"/>
        </w:rPr>
        <w:t>:</w:t>
      </w:r>
    </w:p>
    <w:p w14:paraId="5098790A" w14:textId="7E7E98E6" w:rsidR="002F2C0E" w:rsidRPr="003A03AE" w:rsidRDefault="00DF5546" w:rsidP="00E309D8">
      <w:pPr>
        <w:numPr>
          <w:ilvl w:val="0"/>
          <w:numId w:val="5"/>
        </w:numPr>
        <w:tabs>
          <w:tab w:val="clear" w:pos="720"/>
        </w:tabs>
        <w:spacing w:before="120"/>
        <w:ind w:left="567" w:hanging="567"/>
        <w:jc w:val="both"/>
        <w:rPr>
          <w:rFonts w:ascii="Arial CE" w:hAnsi="Arial CE" w:cs="Arial"/>
          <w:sz w:val="20"/>
          <w:szCs w:val="20"/>
        </w:rPr>
      </w:pPr>
      <w:r w:rsidRPr="003A03AE">
        <w:rPr>
          <w:rFonts w:ascii="Arial CE" w:hAnsi="Arial CE" w:cs="Arial"/>
          <w:sz w:val="20"/>
          <w:szCs w:val="20"/>
        </w:rPr>
        <w:t xml:space="preserve">Zhotovitel do rozpočtu navrhne PPN NN pokud bude zahrnuto v zadání BO OPEX </w:t>
      </w:r>
      <w:r w:rsidR="00EF7675">
        <w:rPr>
          <w:rFonts w:ascii="Arial CE" w:hAnsi="Arial CE" w:cs="Arial"/>
          <w:sz w:val="20"/>
          <w:szCs w:val="20"/>
        </w:rPr>
        <w:t>EG.D</w:t>
      </w:r>
      <w:r w:rsidRPr="003A03AE">
        <w:rPr>
          <w:rFonts w:ascii="Arial CE" w:hAnsi="Arial CE" w:cs="Arial"/>
          <w:sz w:val="20"/>
          <w:szCs w:val="20"/>
        </w:rPr>
        <w:t xml:space="preserve">. Do rozpočtu </w:t>
      </w:r>
      <w:r w:rsidR="00C72223">
        <w:rPr>
          <w:rFonts w:ascii="Arial CE" w:hAnsi="Arial CE" w:cs="Arial"/>
          <w:sz w:val="20"/>
          <w:szCs w:val="20"/>
        </w:rPr>
        <w:t>„</w:t>
      </w:r>
      <w:r w:rsidR="00C72223" w:rsidRPr="00784C30">
        <w:rPr>
          <w:rFonts w:ascii="Arial CE" w:hAnsi="Arial CE" w:cs="Arial"/>
          <w:sz w:val="20"/>
          <w:szCs w:val="20"/>
        </w:rPr>
        <w:t xml:space="preserve">kapitoly č. </w:t>
      </w:r>
      <w:r w:rsidR="00C72223">
        <w:rPr>
          <w:rFonts w:ascii="Arial CE" w:hAnsi="Arial CE" w:cs="Arial"/>
          <w:sz w:val="20"/>
          <w:szCs w:val="20"/>
        </w:rPr>
        <w:t>1</w:t>
      </w:r>
      <w:r w:rsidR="00C72223" w:rsidRPr="00784C30">
        <w:rPr>
          <w:rFonts w:ascii="Arial CE" w:hAnsi="Arial CE" w:cs="Arial"/>
          <w:sz w:val="20"/>
          <w:szCs w:val="20"/>
        </w:rPr>
        <w:t xml:space="preserve"> - Ostatní náklady </w:t>
      </w:r>
      <w:r w:rsidR="00C72223">
        <w:rPr>
          <w:rFonts w:ascii="Arial CE" w:hAnsi="Arial CE" w:cs="Arial"/>
          <w:sz w:val="20"/>
          <w:szCs w:val="20"/>
        </w:rPr>
        <w:t>zhotovitele stavby – Soutěžené výkony“</w:t>
      </w:r>
      <w:r w:rsidRPr="003A03AE">
        <w:rPr>
          <w:rFonts w:ascii="Arial CE" w:hAnsi="Arial CE" w:cs="Arial"/>
          <w:sz w:val="20"/>
          <w:szCs w:val="20"/>
        </w:rPr>
        <w:t xml:space="preserve"> bude zadán předpokládaný počet prací v (ks).</w:t>
      </w:r>
    </w:p>
    <w:p w14:paraId="04686075" w14:textId="345C1460" w:rsidR="002F2C0E" w:rsidRPr="003A03AE" w:rsidRDefault="00DF5546" w:rsidP="00E309D8">
      <w:pPr>
        <w:numPr>
          <w:ilvl w:val="0"/>
          <w:numId w:val="5"/>
        </w:numPr>
        <w:tabs>
          <w:tab w:val="clear" w:pos="720"/>
        </w:tabs>
        <w:spacing w:before="120"/>
        <w:ind w:left="567" w:hanging="567"/>
        <w:jc w:val="both"/>
        <w:rPr>
          <w:rFonts w:ascii="Arial CE" w:hAnsi="Arial CE" w:cs="Arial"/>
          <w:sz w:val="20"/>
          <w:szCs w:val="20"/>
        </w:rPr>
      </w:pPr>
      <w:r w:rsidRPr="003A03AE">
        <w:rPr>
          <w:rFonts w:ascii="Arial CE" w:hAnsi="Arial CE" w:cs="Arial"/>
          <w:sz w:val="20"/>
          <w:szCs w:val="20"/>
        </w:rPr>
        <w:t xml:space="preserve">V odvolávce budou náklady na PPN NN uvedeny a BO OPEX bude objednán včetně PPN NN. </w:t>
      </w:r>
    </w:p>
    <w:p w14:paraId="33492A97" w14:textId="0509050D" w:rsidR="002F2C0E" w:rsidRPr="003A03AE" w:rsidRDefault="00DF5546" w:rsidP="00E309D8">
      <w:pPr>
        <w:numPr>
          <w:ilvl w:val="0"/>
          <w:numId w:val="5"/>
        </w:numPr>
        <w:tabs>
          <w:tab w:val="clear" w:pos="720"/>
        </w:tabs>
        <w:spacing w:before="120"/>
        <w:ind w:left="567" w:hanging="567"/>
        <w:jc w:val="both"/>
        <w:rPr>
          <w:rFonts w:ascii="Arial CE" w:hAnsi="Arial CE" w:cs="Arial"/>
          <w:sz w:val="20"/>
          <w:szCs w:val="20"/>
        </w:rPr>
      </w:pPr>
      <w:r w:rsidRPr="003A03AE">
        <w:rPr>
          <w:rFonts w:ascii="Arial CE" w:hAnsi="Arial CE" w:cs="Arial"/>
          <w:sz w:val="20"/>
          <w:szCs w:val="20"/>
        </w:rPr>
        <w:t>Použití PPN NN a případný harmonogram vy</w:t>
      </w:r>
      <w:bookmarkStart w:id="1" w:name="_Hlk62475206"/>
      <w:bookmarkEnd w:id="1"/>
      <w:r w:rsidRPr="003A03AE">
        <w:rPr>
          <w:rFonts w:ascii="Arial CE" w:hAnsi="Arial CE" w:cs="Arial"/>
          <w:sz w:val="20"/>
          <w:szCs w:val="20"/>
        </w:rPr>
        <w:t>pínání projedná zhotovitel BO s technikem provozu zakázek.</w:t>
      </w:r>
    </w:p>
    <w:p w14:paraId="18F3C4A4" w14:textId="60339850" w:rsidR="002F2C0E" w:rsidRPr="003A03AE" w:rsidRDefault="00DF5546" w:rsidP="00E309D8">
      <w:pPr>
        <w:numPr>
          <w:ilvl w:val="0"/>
          <w:numId w:val="5"/>
        </w:numPr>
        <w:tabs>
          <w:tab w:val="clear" w:pos="720"/>
        </w:tabs>
        <w:spacing w:before="120"/>
        <w:ind w:left="567" w:hanging="567"/>
        <w:jc w:val="both"/>
        <w:rPr>
          <w:rFonts w:ascii="Arial CE" w:hAnsi="Arial CE" w:cs="Arial"/>
          <w:sz w:val="20"/>
          <w:szCs w:val="20"/>
        </w:rPr>
      </w:pPr>
      <w:r w:rsidRPr="003A03AE">
        <w:rPr>
          <w:rFonts w:ascii="Arial CE" w:hAnsi="Arial CE" w:cs="Arial"/>
          <w:sz w:val="20"/>
          <w:szCs w:val="20"/>
        </w:rPr>
        <w:t>Dle výše uvedené dohody zhotovitel zrealizuje a na extranetu vykáže celkové náklady BO.</w:t>
      </w:r>
    </w:p>
    <w:p w14:paraId="5ACB7CA0" w14:textId="701DC061" w:rsidR="002F2C0E" w:rsidRPr="003A03AE" w:rsidRDefault="00DF5546" w:rsidP="00E309D8">
      <w:pPr>
        <w:numPr>
          <w:ilvl w:val="0"/>
          <w:numId w:val="5"/>
        </w:numPr>
        <w:tabs>
          <w:tab w:val="clear" w:pos="720"/>
        </w:tabs>
        <w:spacing w:before="120"/>
        <w:ind w:left="567" w:hanging="567"/>
        <w:jc w:val="both"/>
        <w:rPr>
          <w:rFonts w:ascii="Arial CE" w:hAnsi="Arial CE" w:cs="Arial"/>
          <w:sz w:val="20"/>
          <w:szCs w:val="20"/>
        </w:rPr>
      </w:pPr>
      <w:r w:rsidRPr="003A03AE">
        <w:rPr>
          <w:rFonts w:ascii="Arial CE" w:hAnsi="Arial CE" w:cs="Arial"/>
          <w:sz w:val="20"/>
          <w:szCs w:val="20"/>
        </w:rPr>
        <w:t>Technik zakázek provede kontrolu (např. proti evidence prací pod napětím – NN, stavebnímu deníku) a odsouhlasí proplacení objednané BO.</w:t>
      </w:r>
    </w:p>
    <w:p w14:paraId="4B78F70B" w14:textId="486DF944" w:rsidR="003A03AE" w:rsidRDefault="003A03AE" w:rsidP="00E309D8">
      <w:pPr>
        <w:jc w:val="both"/>
        <w:rPr>
          <w:rFonts w:ascii="Arial CE" w:hAnsi="Arial CE" w:cs="Arial"/>
          <w:sz w:val="20"/>
          <w:szCs w:val="20"/>
        </w:rPr>
      </w:pPr>
    </w:p>
    <w:p w14:paraId="7AAA3091" w14:textId="1284F5A8" w:rsidR="005D6DCE" w:rsidRDefault="005D6DCE" w:rsidP="00E309D8">
      <w:pPr>
        <w:jc w:val="both"/>
        <w:rPr>
          <w:rFonts w:ascii="Arial CE" w:hAnsi="Arial CE" w:cs="Arial"/>
          <w:sz w:val="20"/>
          <w:szCs w:val="20"/>
        </w:rPr>
      </w:pPr>
    </w:p>
    <w:p w14:paraId="6E162721" w14:textId="18172CE6" w:rsidR="00996FD8" w:rsidRPr="00996FD8" w:rsidRDefault="00996FD8" w:rsidP="00E309D8">
      <w:pPr>
        <w:jc w:val="both"/>
        <w:rPr>
          <w:rFonts w:ascii="Arial CE" w:hAnsi="Arial CE" w:cs="Arial"/>
          <w:sz w:val="20"/>
          <w:szCs w:val="20"/>
        </w:rPr>
      </w:pPr>
      <w:r w:rsidRPr="000E791C">
        <w:rPr>
          <w:rFonts w:ascii="Arial CE" w:hAnsi="Arial CE" w:cs="Arial"/>
          <w:b/>
          <w:bCs/>
          <w:sz w:val="20"/>
          <w:szCs w:val="20"/>
        </w:rPr>
        <w:t>Příklad použití:</w:t>
      </w:r>
      <w:r w:rsidRPr="00996FD8">
        <w:rPr>
          <w:rFonts w:ascii="Arial CE" w:hAnsi="Arial CE" w:cs="Arial"/>
          <w:sz w:val="20"/>
          <w:szCs w:val="20"/>
        </w:rPr>
        <w:t xml:space="preserve"> jedno odpojení od sítě (4 svorky) a jedno připojení k síti (4 svorky) = vyúčtuje se 2 ks </w:t>
      </w:r>
      <w:r w:rsidRPr="00996FD8">
        <w:rPr>
          <w:rFonts w:ascii="Arial CE" w:hAnsi="Arial CE" w:cs="Arial"/>
          <w:i/>
          <w:iCs/>
          <w:sz w:val="20"/>
          <w:szCs w:val="20"/>
        </w:rPr>
        <w:t>Příplatku PPN NN</w:t>
      </w:r>
      <w:r w:rsidRPr="00996FD8">
        <w:rPr>
          <w:rFonts w:ascii="Arial CE" w:hAnsi="Arial CE" w:cs="Arial"/>
          <w:sz w:val="20"/>
          <w:szCs w:val="20"/>
        </w:rPr>
        <w:t>.</w:t>
      </w:r>
    </w:p>
    <w:p w14:paraId="62E811F3" w14:textId="27B4699E" w:rsidR="00996FD8" w:rsidRPr="00996FD8" w:rsidRDefault="00996FD8" w:rsidP="00E309D8">
      <w:pPr>
        <w:spacing w:after="100" w:afterAutospacing="1"/>
        <w:jc w:val="both"/>
        <w:rPr>
          <w:rFonts w:ascii="Arial CE" w:hAnsi="Arial CE" w:cs="Arial"/>
          <w:sz w:val="20"/>
          <w:szCs w:val="20"/>
        </w:rPr>
      </w:pPr>
      <w:r w:rsidRPr="00996FD8">
        <w:rPr>
          <w:rFonts w:ascii="Arial CE" w:hAnsi="Arial CE" w:cs="Arial"/>
          <w:sz w:val="20"/>
          <w:szCs w:val="20"/>
        </w:rPr>
        <w:t xml:space="preserve">Odpojení 1 ks </w:t>
      </w:r>
      <w:r w:rsidRPr="00996FD8">
        <w:rPr>
          <w:rFonts w:ascii="Arial CE" w:hAnsi="Arial CE" w:cs="Arial"/>
          <w:i/>
          <w:iCs/>
          <w:sz w:val="20"/>
          <w:szCs w:val="20"/>
        </w:rPr>
        <w:t xml:space="preserve">Příplatek PPN NN </w:t>
      </w:r>
      <w:r w:rsidRPr="00996FD8">
        <w:rPr>
          <w:rFonts w:ascii="Arial CE" w:hAnsi="Arial CE" w:cs="Arial"/>
          <w:sz w:val="20"/>
          <w:szCs w:val="20"/>
        </w:rPr>
        <w:t xml:space="preserve">a připojení 1 ks </w:t>
      </w:r>
      <w:r w:rsidRPr="00996FD8">
        <w:rPr>
          <w:rFonts w:ascii="Arial CE" w:hAnsi="Arial CE" w:cs="Arial"/>
          <w:i/>
          <w:iCs/>
          <w:sz w:val="20"/>
          <w:szCs w:val="20"/>
        </w:rPr>
        <w:t>Příplatek PPN NN</w:t>
      </w:r>
      <w:r w:rsidRPr="00996FD8">
        <w:rPr>
          <w:rFonts w:ascii="Arial CE" w:hAnsi="Arial CE" w:cs="Arial"/>
          <w:sz w:val="20"/>
          <w:szCs w:val="20"/>
        </w:rPr>
        <w:t>.</w:t>
      </w:r>
    </w:p>
    <w:p w14:paraId="7C0585F1" w14:textId="2006FAD8" w:rsidR="00996FD8" w:rsidRDefault="00996FD8" w:rsidP="001B40FD">
      <w:pPr>
        <w:rPr>
          <w:rFonts w:ascii="Arial CE" w:hAnsi="Arial CE" w:cs="Arial"/>
          <w:sz w:val="20"/>
          <w:szCs w:val="20"/>
        </w:rPr>
      </w:pPr>
    </w:p>
    <w:sectPr w:rsidR="00996FD8" w:rsidSect="00E309D8">
      <w:head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A8C50" w14:textId="77777777" w:rsidR="00913537" w:rsidRDefault="00913537" w:rsidP="00AA4BA4">
      <w:r>
        <w:separator/>
      </w:r>
    </w:p>
  </w:endnote>
  <w:endnote w:type="continuationSeparator" w:id="0">
    <w:p w14:paraId="4132D32E" w14:textId="77777777" w:rsidR="00913537" w:rsidRDefault="00913537" w:rsidP="00AA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B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B977C" w14:textId="77777777" w:rsidR="00913537" w:rsidRDefault="00913537" w:rsidP="00AA4BA4">
      <w:r>
        <w:separator/>
      </w:r>
    </w:p>
  </w:footnote>
  <w:footnote w:type="continuationSeparator" w:id="0">
    <w:p w14:paraId="5D66C0B2" w14:textId="77777777" w:rsidR="00913537" w:rsidRDefault="00913537" w:rsidP="00AA4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43C23" w14:textId="0B8489C4" w:rsidR="00AA4BA4" w:rsidRDefault="00AA4BA4" w:rsidP="00AA4BA4">
    <w:pPr>
      <w:pStyle w:val="Zhlav"/>
      <w:jc w:val="center"/>
    </w:pPr>
    <w:r>
      <w:t xml:space="preserve">Příloha č. </w:t>
    </w:r>
    <w:r>
      <w:t>11</w:t>
    </w:r>
    <w:r>
      <w:t xml:space="preserve"> </w:t>
    </w:r>
    <w:proofErr w:type="spellStart"/>
    <w:r>
      <w:t>vz</w:t>
    </w:r>
    <w:proofErr w:type="spellEnd"/>
    <w:r>
      <w:t>. 1_0 EMP 2022+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3071E"/>
    <w:multiLevelType w:val="hybridMultilevel"/>
    <w:tmpl w:val="8B76BA3A"/>
    <w:lvl w:ilvl="0" w:tplc="52DC2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9784B"/>
    <w:multiLevelType w:val="hybridMultilevel"/>
    <w:tmpl w:val="25E8BF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265EE"/>
    <w:multiLevelType w:val="hybridMultilevel"/>
    <w:tmpl w:val="43EAFE4C"/>
    <w:lvl w:ilvl="0" w:tplc="3A2AD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24C8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0A9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1A16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70B4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1E46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A2B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442E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209C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985A5A"/>
    <w:multiLevelType w:val="hybridMultilevel"/>
    <w:tmpl w:val="F67CB0A4"/>
    <w:lvl w:ilvl="0" w:tplc="F18AD4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CB5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94BD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3270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E4A5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C6F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CC2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DAC9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A8C1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4E3064"/>
    <w:multiLevelType w:val="hybridMultilevel"/>
    <w:tmpl w:val="520AE2F8"/>
    <w:lvl w:ilvl="0" w:tplc="C186BD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40FD"/>
    <w:rsid w:val="000024CF"/>
    <w:rsid w:val="0003667A"/>
    <w:rsid w:val="000472A2"/>
    <w:rsid w:val="00057C38"/>
    <w:rsid w:val="000C3DFD"/>
    <w:rsid w:val="000C685B"/>
    <w:rsid w:val="000E791C"/>
    <w:rsid w:val="001020D8"/>
    <w:rsid w:val="001050C2"/>
    <w:rsid w:val="001322D2"/>
    <w:rsid w:val="001353ED"/>
    <w:rsid w:val="00186C59"/>
    <w:rsid w:val="00191B0C"/>
    <w:rsid w:val="001B40FD"/>
    <w:rsid w:val="001E2CD0"/>
    <w:rsid w:val="00215A78"/>
    <w:rsid w:val="0022312B"/>
    <w:rsid w:val="00276C0B"/>
    <w:rsid w:val="0028240D"/>
    <w:rsid w:val="002902F1"/>
    <w:rsid w:val="002B53F7"/>
    <w:rsid w:val="002F2C0E"/>
    <w:rsid w:val="00343B78"/>
    <w:rsid w:val="00343C8B"/>
    <w:rsid w:val="00344A0A"/>
    <w:rsid w:val="00372061"/>
    <w:rsid w:val="00392096"/>
    <w:rsid w:val="003A03AE"/>
    <w:rsid w:val="003A3444"/>
    <w:rsid w:val="003E1DAD"/>
    <w:rsid w:val="004602AC"/>
    <w:rsid w:val="00491CDB"/>
    <w:rsid w:val="0049460B"/>
    <w:rsid w:val="004C59CA"/>
    <w:rsid w:val="005102AC"/>
    <w:rsid w:val="005200B2"/>
    <w:rsid w:val="005206CA"/>
    <w:rsid w:val="00526772"/>
    <w:rsid w:val="00543BF2"/>
    <w:rsid w:val="005D6DCE"/>
    <w:rsid w:val="005E4431"/>
    <w:rsid w:val="005F4E4E"/>
    <w:rsid w:val="00716400"/>
    <w:rsid w:val="0072567B"/>
    <w:rsid w:val="00726DC4"/>
    <w:rsid w:val="0073080A"/>
    <w:rsid w:val="0075511B"/>
    <w:rsid w:val="00784C30"/>
    <w:rsid w:val="00830216"/>
    <w:rsid w:val="0084449B"/>
    <w:rsid w:val="00873AF4"/>
    <w:rsid w:val="00896CDA"/>
    <w:rsid w:val="008A1620"/>
    <w:rsid w:val="008F73B0"/>
    <w:rsid w:val="00913537"/>
    <w:rsid w:val="00931ADF"/>
    <w:rsid w:val="0093562D"/>
    <w:rsid w:val="0095487B"/>
    <w:rsid w:val="00996FD8"/>
    <w:rsid w:val="009C0AC1"/>
    <w:rsid w:val="009C113E"/>
    <w:rsid w:val="009F40C9"/>
    <w:rsid w:val="00A02B3C"/>
    <w:rsid w:val="00A230B8"/>
    <w:rsid w:val="00A4381A"/>
    <w:rsid w:val="00A458D0"/>
    <w:rsid w:val="00A47267"/>
    <w:rsid w:val="00A7027E"/>
    <w:rsid w:val="00A94458"/>
    <w:rsid w:val="00AA4BA4"/>
    <w:rsid w:val="00AA5BD1"/>
    <w:rsid w:val="00AF7E58"/>
    <w:rsid w:val="00B600F2"/>
    <w:rsid w:val="00B64EA7"/>
    <w:rsid w:val="00B92B4C"/>
    <w:rsid w:val="00BC1B76"/>
    <w:rsid w:val="00BD74EF"/>
    <w:rsid w:val="00BE70AB"/>
    <w:rsid w:val="00BF0C1A"/>
    <w:rsid w:val="00C064DD"/>
    <w:rsid w:val="00C248E1"/>
    <w:rsid w:val="00C658AC"/>
    <w:rsid w:val="00C72223"/>
    <w:rsid w:val="00C73A7A"/>
    <w:rsid w:val="00CA2BE4"/>
    <w:rsid w:val="00CC5D37"/>
    <w:rsid w:val="00CE43BE"/>
    <w:rsid w:val="00CF728C"/>
    <w:rsid w:val="00D11422"/>
    <w:rsid w:val="00D3671E"/>
    <w:rsid w:val="00D41F49"/>
    <w:rsid w:val="00D46B4D"/>
    <w:rsid w:val="00D478E7"/>
    <w:rsid w:val="00D523C1"/>
    <w:rsid w:val="00D847C8"/>
    <w:rsid w:val="00D94268"/>
    <w:rsid w:val="00DA5120"/>
    <w:rsid w:val="00DB51B3"/>
    <w:rsid w:val="00DB7392"/>
    <w:rsid w:val="00DD0C3E"/>
    <w:rsid w:val="00DF5546"/>
    <w:rsid w:val="00E03149"/>
    <w:rsid w:val="00E309D8"/>
    <w:rsid w:val="00EF7675"/>
    <w:rsid w:val="00F86F38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DFD4D2"/>
  <w15:docId w15:val="{B453BDC5-3468-4C04-97F0-4B638D0A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B40FD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B40FD"/>
    <w:pPr>
      <w:ind w:left="720"/>
      <w:contextualSpacing/>
    </w:pPr>
  </w:style>
  <w:style w:type="table" w:styleId="Mkatabulky">
    <w:name w:val="Table Grid"/>
    <w:basedOn w:val="Normlntabulka"/>
    <w:uiPriority w:val="59"/>
    <w:rsid w:val="001B4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472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726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A4B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4BA4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AA4B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4BA4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2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20397">
          <w:marLeft w:val="56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4055">
          <w:marLeft w:val="56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779">
          <w:marLeft w:val="56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3306">
          <w:marLeft w:val="56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93273">
          <w:marLeft w:val="56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739633">
          <w:marLeft w:val="56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7658">
          <w:marLeft w:val="56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1726">
          <w:marLeft w:val="56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4714">
          <w:marLeft w:val="56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6391">
          <w:marLeft w:val="562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1496</Characters>
  <Application>Microsoft Office Word</Application>
  <DocSecurity>0</DocSecurity>
  <Lines>42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M18397</dc:creator>
  <cp:lastModifiedBy>Jinderle, Miroslav</cp:lastModifiedBy>
  <cp:revision>69</cp:revision>
  <dcterms:created xsi:type="dcterms:W3CDTF">2014-12-11T15:43:00Z</dcterms:created>
  <dcterms:modified xsi:type="dcterms:W3CDTF">2021-02-12T10:55:00Z</dcterms:modified>
</cp:coreProperties>
</file>